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8" w:rsidRPr="00384ADD" w:rsidRDefault="00947798" w:rsidP="003F017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4ADD">
        <w:rPr>
          <w:rFonts w:ascii="Times New Roman" w:hAnsi="Times New Roman"/>
          <w:b/>
          <w:sz w:val="24"/>
          <w:szCs w:val="24"/>
          <w:lang w:val="uk-UA"/>
        </w:rPr>
        <w:t xml:space="preserve">  РІЧНИЙ ПЛАН</w:t>
      </w:r>
    </w:p>
    <w:p w:rsidR="00947798" w:rsidRPr="00384ADD" w:rsidRDefault="00947798" w:rsidP="003F01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4ADD">
        <w:rPr>
          <w:rFonts w:ascii="Times New Roman" w:hAnsi="Times New Roman"/>
          <w:b/>
          <w:sz w:val="28"/>
          <w:szCs w:val="28"/>
          <w:lang w:val="uk-UA"/>
        </w:rPr>
        <w:t xml:space="preserve"> закупівель 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384AD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47798" w:rsidRPr="00384ADD" w:rsidRDefault="00947798" w:rsidP="003F0177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384AD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Управління соціальної політики Козятинської міської ради</w:t>
      </w:r>
    </w:p>
    <w:p w:rsidR="00947798" w:rsidRPr="00384ADD" w:rsidRDefault="00947798" w:rsidP="003F0177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384AD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 ЄДРПОУ_40527315        </w:t>
      </w:r>
    </w:p>
    <w:tbl>
      <w:tblPr>
        <w:tblW w:w="1065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2700"/>
        <w:gridCol w:w="900"/>
        <w:gridCol w:w="2018"/>
        <w:gridCol w:w="992"/>
        <w:gridCol w:w="1310"/>
        <w:gridCol w:w="900"/>
        <w:gridCol w:w="36"/>
      </w:tblGrid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Коди відповідних класифікаторів          </w:t>
            </w:r>
          </w:p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Код  КЕКВ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992" w:type="dxa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Процедура</w:t>
            </w:r>
          </w:p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310" w:type="dxa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Орієнтовний  початок  проведення  процедури  закупівлі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310" w:type="dxa"/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6311B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Канцелярські товари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333E69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30190000-7 </w:t>
            </w:r>
            <w:r w:rsidRPr="00384ADD">
              <w:rPr>
                <w:rFonts w:ascii="Times New Roman" w:hAnsi="Times New Roman"/>
              </w:rPr>
              <w:t>Офісне устаткування та приладдя різне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30000,00 (Тридцять тисяч грн..)  з ПДВ 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 xml:space="preserve">Марки 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6311B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22410000-7  марки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2960,00 (Дві тисячі дев’ятсот шістдесят грн..)    з ПДВ</w:t>
            </w:r>
          </w:p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Пакети для сміття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18930000-7 Мішки і пакети</w:t>
            </w:r>
          </w:p>
        </w:tc>
        <w:tc>
          <w:tcPr>
            <w:tcW w:w="900" w:type="dxa"/>
          </w:tcPr>
          <w:p w:rsidR="00947798" w:rsidRPr="00384ADD" w:rsidRDefault="00947798" w:rsidP="00DB6D1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DB6D1A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2000,00(Дві тисячі грн..)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Файли ,лотки вертикальні, кухонні губкт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8D0F0C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19520000-7 Пласмасові вироби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650,00 (Шістсот п’ятдесят грн.)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Засіб КЗІ "SecureToken-337K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8D0F0C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30140000-2 Лічильна та обчислювальна технiка 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1000,00 (Одна тисяча грн.)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Стільці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8D0F0C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39110000-6 Сидіння, стільці та супутні вироби і частини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11050,00 (Одинад-цять тисяч п’ят-десят  грн)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Столи, полки, тумбочки, шафи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8D0F0C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39130000</w:t>
            </w:r>
            <w:r w:rsidRPr="00384ADD">
              <w:rPr>
                <w:rFonts w:ascii="Times New Roman" w:hAnsi="Times New Roman"/>
              </w:rPr>
              <w:t xml:space="preserve"> </w:t>
            </w:r>
            <w:r w:rsidRPr="00384ADD">
              <w:rPr>
                <w:rFonts w:ascii="Times New Roman" w:hAnsi="Times New Roman"/>
                <w:lang w:val="uk-UA"/>
              </w:rPr>
              <w:t xml:space="preserve">Офісні меблі 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3950,00 (три тисячі дев’ятсот п’ятдесят грн.  )  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 xml:space="preserve">Швидкозшивач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8D0F0C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22850000-3 Швидкозшивачі та супутнє приладдя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2500,00 (Дві тисячі п’ятсот  грн)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Тонери для ла-зерних принте-рів/факсів, стріч-ки, катриджі,-фотобарабани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30120000-6 Фотокопіювальні та поліграфічне обладнання для офсетного друку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29000,00 (Двадцять девять тисяч грн..)           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Блок безпере-бійного живлен-ня,  модуль па-м’яті, жорсткий диск,  флеш-накопичувач)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30230000-0 Компютерне обладнання 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11000,00(Одинадцять тисячгрн.)                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0874D3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Скотч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0874D3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44420000-0 Будівельні товари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240,00(Двісті сорок грн..00 коп) 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 xml:space="preserve"> Ел.живлення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31430000-9 Електричні акамулятори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400,00 (Чотириста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Рукавички латексні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18140000-2  Аксесуари до робочого одягу 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200,00 (Двісті грн. 00 коп.)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Питна вода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41110000-3 Питна вода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3900,00 (Три тисячі дев’ятсот грн.00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Підписка газет і журналів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22210000-5  Газети та інші періодичні видання  і журнали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11000,00 (Одинадцять тисяч грн. 00коп.)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Лампочки, настільні світильники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31510000-4 Електричні лампи розжарювання 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 (Одна тисячі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 xml:space="preserve">Зошити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22830000-7 зошити</w:t>
            </w:r>
          </w:p>
        </w:tc>
        <w:tc>
          <w:tcPr>
            <w:tcW w:w="900" w:type="dxa"/>
          </w:tcPr>
          <w:p w:rsidR="00947798" w:rsidRPr="00384ADD" w:rsidRDefault="00947798" w:rsidP="00DB6D1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240,00 (Двісті сорок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Засоби для чищення,миючі засоби, праль-ний порошок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2C5172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>39830000-9 Продукція для чищення.</w:t>
            </w:r>
          </w:p>
        </w:tc>
        <w:tc>
          <w:tcPr>
            <w:tcW w:w="900" w:type="dxa"/>
          </w:tcPr>
          <w:p w:rsidR="00947798" w:rsidRPr="00384ADD" w:rsidRDefault="00947798" w:rsidP="00FA479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F96D72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2300 (Дві тисячі триста грн. 00 коп) 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Освіжував повітря аерозоль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39810000-3  </w:t>
            </w:r>
            <w:r w:rsidRPr="00384ADD">
              <w:rPr>
                <w:rFonts w:ascii="Times New Roman" w:hAnsi="Times New Roman"/>
              </w:rPr>
              <w:t>Ароматизатори та воски</w:t>
            </w:r>
          </w:p>
        </w:tc>
        <w:tc>
          <w:tcPr>
            <w:tcW w:w="900" w:type="dxa"/>
          </w:tcPr>
          <w:p w:rsidR="00947798" w:rsidRPr="00384ADD" w:rsidRDefault="00947798" w:rsidP="00DB6D1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DB6D1A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210,00 (Двісті десять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 xml:space="preserve">Мило господарче,туалетне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lang w:val="uk-UA"/>
              </w:rPr>
              <w:t xml:space="preserve">33710000-0 – </w:t>
            </w:r>
            <w:r w:rsidRPr="00384ADD">
              <w:rPr>
                <w:rFonts w:ascii="Times New Roman" w:hAnsi="Times New Roman"/>
              </w:rPr>
              <w:t>Парфуми, засоби гігієни та презервативи</w:t>
            </w:r>
          </w:p>
        </w:tc>
        <w:tc>
          <w:tcPr>
            <w:tcW w:w="900" w:type="dxa"/>
          </w:tcPr>
          <w:p w:rsidR="00947798" w:rsidRPr="00384ADD" w:rsidRDefault="00947798" w:rsidP="00DB6D1A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2018" w:type="dxa"/>
          </w:tcPr>
          <w:p w:rsidR="00947798" w:rsidRPr="00384ADD" w:rsidRDefault="00947798" w:rsidP="00DB6D1A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400,00 (Чотириста грн. 00 коп)з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0656" w:type="dxa"/>
            <w:gridSpan w:val="8"/>
          </w:tcPr>
          <w:p w:rsidR="00947798" w:rsidRPr="00384ADD" w:rsidRDefault="00947798" w:rsidP="005A72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по КЕКВ 2210 Заг.. фонд 114000,00грн</w:t>
            </w: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Оплата послуг зв»язку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ДК 021:2015- 64210000-1 </w:t>
            </w:r>
            <w:r w:rsidRPr="00384ADD">
              <w:rPr>
                <w:rFonts w:ascii="Times New Roman" w:hAnsi="Times New Roman"/>
              </w:rPr>
              <w:t>Послуги телефонного зв'язку та передачі даних</w:t>
            </w:r>
          </w:p>
        </w:tc>
        <w:tc>
          <w:tcPr>
            <w:tcW w:w="900" w:type="dxa"/>
          </w:tcPr>
          <w:p w:rsidR="00947798" w:rsidRPr="00384ADD" w:rsidRDefault="00947798" w:rsidP="00DB6D1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9100 (Девять тисяч сто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Ремонт  комп’ютерної техніки, переобладнане принтера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Код ДК 021:2015-50310000-1Технічне обслуговування і ремонт офісної техніки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8000 (Вісім тисяч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Охорона будівлі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Код ДК 021:2015-79710000-4 Охоронні послуги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13200 (Тринадцять тисяч двісті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Супровід програм АІС "Місцевий бюджет" "Криптосервер", "Наш дім житлові субсидії"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Код ДК 021:2015-72260000-5 Послуги, повязані з програмним забезпечення 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77500 (Сімдесят сім тисяч п’ятсот грн.)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Звіт про укладений договір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Виготовлення документації для сплати екологічного податку)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Код ДК 021:2015-79130000-4 Юридичні послуги, повязані з оформленням і засвідченням документів 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000 (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Шіс</w:t>
            </w: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ть тисяч грн. 00 коп)з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Засіб КЗІ "SecureToken-337K)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Код ДК 021:2015 –30140000-2 лічильна та обчислювальна технiка 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 (Одна тисяча грн. 00 коп)з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Встановлення автоматичної системи пожежогасіння в серверній, Послуги по проведенню вогнехахисної обробки дерев"яних конструкцій горища управління)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код ДК 021:2015 –45340000-2 Зведення огорож, монтаж поручнів і захисних засобів.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45000 (Сорок п’ять тисяч грн. 00 коп.)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Встановлення газового лічильника)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код ДК 021:2015 –45330000-9 Водопровідні та санітарно-технічні роботи 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40000 (Сорок тисяч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Розміщення реклами в газеті "Вісник козятинщини"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 xml:space="preserve">Код ДК 021:2015-79340000-9 Рекламні та маркетингові послуги 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2240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 (Одна тисяча грн. 00 коп) 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0656" w:type="dxa"/>
            <w:gridSpan w:val="8"/>
          </w:tcPr>
          <w:p w:rsidR="00947798" w:rsidRPr="00384ADD" w:rsidRDefault="00947798" w:rsidP="00740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по КЕКВ 2240 199800,00грн</w:t>
            </w:r>
          </w:p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B6D1A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Оплата електроенергії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DB6D1A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021:2015-09310000-5 «Електрична енергія»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2273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48500 (Сорок вісім тисяч п’ятсот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D97A10">
            <w:pPr>
              <w:rPr>
                <w:rFonts w:ascii="Times New Roman" w:hAnsi="Times New Roman"/>
                <w:lang w:val="uk-UA"/>
              </w:rPr>
            </w:pPr>
            <w:r w:rsidRPr="00384ADD">
              <w:rPr>
                <w:rFonts w:ascii="Times New Roman" w:hAnsi="Times New Roman"/>
                <w:lang w:val="uk-UA"/>
              </w:rPr>
              <w:t>Оплата водопостачання та водовідведення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AC03E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021:2015-65100000-4 «Послуги з розподілу води та супутні послуги»</w:t>
            </w:r>
          </w:p>
        </w:tc>
        <w:tc>
          <w:tcPr>
            <w:tcW w:w="900" w:type="dxa"/>
          </w:tcPr>
          <w:p w:rsidR="00947798" w:rsidRPr="00384ADD" w:rsidRDefault="00947798" w:rsidP="00EE23D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2272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3500,00 (Три тисячі п’ятсот грн. 00 коп) з ПДВ</w:t>
            </w:r>
          </w:p>
        </w:tc>
        <w:tc>
          <w:tcPr>
            <w:tcW w:w="992" w:type="dxa"/>
          </w:tcPr>
          <w:p w:rsidR="00947798" w:rsidRPr="00384ADD" w:rsidRDefault="00947798" w:rsidP="00B33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  року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0656" w:type="dxa"/>
            <w:gridSpan w:val="8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по КЕКВ 2270    52000,00</w:t>
            </w:r>
          </w:p>
        </w:tc>
      </w:tr>
      <w:tr w:rsidR="00947798" w:rsidRPr="00384ADD" w:rsidTr="00544AD6">
        <w:tc>
          <w:tcPr>
            <w:tcW w:w="1800" w:type="dxa"/>
            <w:tcBorders>
              <w:right w:val="single" w:sz="4" w:space="0" w:color="auto"/>
            </w:tcBorders>
          </w:tcPr>
          <w:p w:rsidR="00947798" w:rsidRPr="00384ADD" w:rsidRDefault="00947798" w:rsidP="00B33D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sz w:val="24"/>
                <w:szCs w:val="24"/>
                <w:lang w:val="uk-UA"/>
              </w:rPr>
              <w:t>Курси підвищення кваліфікації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47798" w:rsidRPr="00384ADD" w:rsidRDefault="00947798" w:rsidP="00B33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lang w:val="uk-UA"/>
              </w:rPr>
              <w:t>ДК 021:2015-</w:t>
            </w: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80510000-2 Послуги з професійної підготовки спеціалістів</w:t>
            </w:r>
          </w:p>
        </w:tc>
        <w:tc>
          <w:tcPr>
            <w:tcW w:w="90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2282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1000,00 (Одна тисяча грн. 00 коп) з ПДВ</w:t>
            </w:r>
          </w:p>
        </w:tc>
        <w:tc>
          <w:tcPr>
            <w:tcW w:w="992" w:type="dxa"/>
          </w:tcPr>
          <w:p w:rsidR="00947798" w:rsidRPr="00384ADD" w:rsidRDefault="00947798" w:rsidP="00B33D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B33D7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0656" w:type="dxa"/>
            <w:gridSpan w:val="8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по КЕКВ 2282     1000,00грн</w:t>
            </w:r>
          </w:p>
        </w:tc>
      </w:tr>
      <w:tr w:rsidR="00947798" w:rsidRPr="00384ADD" w:rsidTr="00544AD6">
        <w:tc>
          <w:tcPr>
            <w:tcW w:w="1800" w:type="dxa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Системний блок. Моні-тор, блок без-перебійного живлення, </w:t>
            </w:r>
          </w:p>
        </w:tc>
        <w:tc>
          <w:tcPr>
            <w:tcW w:w="2700" w:type="dxa"/>
          </w:tcPr>
          <w:p w:rsidR="00947798" w:rsidRPr="00384ADD" w:rsidRDefault="00947798" w:rsidP="004E268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 ДК 021:2015-302 30000-0 Компютерне обладнання </w:t>
            </w:r>
          </w:p>
        </w:tc>
        <w:tc>
          <w:tcPr>
            <w:tcW w:w="900" w:type="dxa"/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45000 (Сорок п’ять тисяч грн. 00 коп)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800" w:type="dxa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Лічильник газу</w:t>
            </w:r>
          </w:p>
        </w:tc>
        <w:tc>
          <w:tcPr>
            <w:tcW w:w="2700" w:type="dxa"/>
          </w:tcPr>
          <w:p w:rsidR="00947798" w:rsidRPr="00384ADD" w:rsidRDefault="00947798" w:rsidP="002626E6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 ДК 021:2015-38420000-5 Прилади для вимірювання витрати, рівня та тиску рідин і газів </w:t>
            </w:r>
          </w:p>
        </w:tc>
        <w:tc>
          <w:tcPr>
            <w:tcW w:w="900" w:type="dxa"/>
          </w:tcPr>
          <w:p w:rsidR="00947798" w:rsidRPr="00384ADD" w:rsidRDefault="00947798" w:rsidP="002C5172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3110</w:t>
            </w:r>
          </w:p>
        </w:tc>
        <w:tc>
          <w:tcPr>
            <w:tcW w:w="2018" w:type="dxa"/>
          </w:tcPr>
          <w:p w:rsidR="00947798" w:rsidRPr="00384ADD" w:rsidRDefault="00947798" w:rsidP="000C7D34">
            <w:pPr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10000 (Десять тисяч грн. 00 коп ) з ПДВ</w:t>
            </w:r>
          </w:p>
        </w:tc>
        <w:tc>
          <w:tcPr>
            <w:tcW w:w="992" w:type="dxa"/>
          </w:tcPr>
          <w:p w:rsidR="00947798" w:rsidRPr="00384ADD" w:rsidRDefault="00947798" w:rsidP="008949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Допорогова </w:t>
            </w:r>
          </w:p>
        </w:tc>
        <w:tc>
          <w:tcPr>
            <w:tcW w:w="1310" w:type="dxa"/>
          </w:tcPr>
          <w:p w:rsidR="00947798" w:rsidRPr="00384ADD" w:rsidRDefault="00947798" w:rsidP="008949D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Протягом  року </w:t>
            </w:r>
          </w:p>
        </w:tc>
        <w:tc>
          <w:tcPr>
            <w:tcW w:w="936" w:type="dxa"/>
            <w:gridSpan w:val="2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47798" w:rsidRPr="00384ADD" w:rsidTr="00544AD6">
        <w:tc>
          <w:tcPr>
            <w:tcW w:w="10656" w:type="dxa"/>
            <w:gridSpan w:val="8"/>
          </w:tcPr>
          <w:p w:rsidR="00947798" w:rsidRPr="00384ADD" w:rsidRDefault="00947798" w:rsidP="002C51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по КЕКВ 3110   55000,00грн.</w:t>
            </w:r>
          </w:p>
        </w:tc>
      </w:tr>
      <w:tr w:rsidR="00947798" w:rsidRPr="00384ADD" w:rsidTr="00776D3F">
        <w:trPr>
          <w:gridAfter w:val="1"/>
          <w:wAfter w:w="36" w:type="dxa"/>
        </w:trPr>
        <w:tc>
          <w:tcPr>
            <w:tcW w:w="10620" w:type="dxa"/>
            <w:gridSpan w:val="7"/>
          </w:tcPr>
          <w:p w:rsidR="00947798" w:rsidRPr="00384ADD" w:rsidRDefault="00947798" w:rsidP="006E63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AD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421800,00грн.</w:t>
            </w:r>
          </w:p>
        </w:tc>
      </w:tr>
    </w:tbl>
    <w:p w:rsidR="00947798" w:rsidRPr="00384ADD" w:rsidRDefault="00947798" w:rsidP="003F0177">
      <w:pPr>
        <w:rPr>
          <w:rFonts w:ascii="Times New Roman" w:hAnsi="Times New Roman"/>
          <w:sz w:val="24"/>
          <w:szCs w:val="24"/>
          <w:lang w:val="uk-UA"/>
        </w:rPr>
      </w:pPr>
      <w:r w:rsidRPr="00384ADD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384ADD">
        <w:rPr>
          <w:rFonts w:ascii="Times New Roman" w:hAnsi="Times New Roman"/>
          <w:sz w:val="24"/>
          <w:szCs w:val="24"/>
        </w:rPr>
        <w:t>Затверджений рішенням</w:t>
      </w:r>
      <w:r w:rsidRPr="00384ADD">
        <w:rPr>
          <w:rFonts w:ascii="Times New Roman" w:hAnsi="Times New Roman"/>
          <w:sz w:val="24"/>
          <w:szCs w:val="24"/>
          <w:lang w:val="uk-UA"/>
        </w:rPr>
        <w:t xml:space="preserve"> тендерного</w:t>
      </w:r>
      <w:r w:rsidRPr="00384ADD">
        <w:rPr>
          <w:rFonts w:ascii="Times New Roman" w:hAnsi="Times New Roman"/>
          <w:sz w:val="24"/>
          <w:szCs w:val="24"/>
        </w:rPr>
        <w:t xml:space="preserve"> комітету  від  </w:t>
      </w:r>
      <w:r w:rsidRPr="00384ADD">
        <w:rPr>
          <w:rFonts w:ascii="Times New Roman" w:hAnsi="Times New Roman"/>
          <w:sz w:val="24"/>
          <w:szCs w:val="24"/>
          <w:lang w:val="uk-UA"/>
        </w:rPr>
        <w:t>1</w:t>
      </w:r>
      <w:r w:rsidRPr="00384ADD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Pr="00384ADD">
        <w:rPr>
          <w:rFonts w:ascii="Times New Roman" w:hAnsi="Times New Roman"/>
          <w:b/>
          <w:sz w:val="24"/>
          <w:szCs w:val="24"/>
          <w:u w:val="single"/>
        </w:rPr>
        <w:t>.</w:t>
      </w:r>
      <w:r w:rsidRPr="00384ADD">
        <w:rPr>
          <w:rFonts w:ascii="Times New Roman" w:hAnsi="Times New Roman"/>
          <w:b/>
          <w:sz w:val="24"/>
          <w:szCs w:val="24"/>
          <w:u w:val="single"/>
          <w:lang w:val="uk-UA"/>
        </w:rPr>
        <w:t>01</w:t>
      </w:r>
      <w:r w:rsidRPr="00384ADD">
        <w:rPr>
          <w:rFonts w:ascii="Times New Roman" w:hAnsi="Times New Roman"/>
          <w:b/>
          <w:sz w:val="24"/>
          <w:szCs w:val="24"/>
          <w:u w:val="single"/>
        </w:rPr>
        <w:t>.201</w:t>
      </w:r>
      <w:r w:rsidRPr="00384ADD">
        <w:rPr>
          <w:rFonts w:ascii="Times New Roman" w:hAnsi="Times New Roman"/>
          <w:b/>
          <w:sz w:val="24"/>
          <w:szCs w:val="24"/>
          <w:u w:val="single"/>
          <w:lang w:val="uk-UA"/>
        </w:rPr>
        <w:t>7</w:t>
      </w:r>
      <w:r w:rsidRPr="00384ADD">
        <w:rPr>
          <w:rFonts w:ascii="Times New Roman" w:hAnsi="Times New Roman"/>
          <w:b/>
          <w:sz w:val="24"/>
          <w:szCs w:val="24"/>
          <w:u w:val="single"/>
        </w:rPr>
        <w:t xml:space="preserve"> року</w:t>
      </w:r>
      <w:r w:rsidRPr="00384ADD">
        <w:rPr>
          <w:rFonts w:ascii="Times New Roman" w:hAnsi="Times New Roman"/>
          <w:sz w:val="24"/>
          <w:szCs w:val="24"/>
        </w:rPr>
        <w:t xml:space="preserve"> </w:t>
      </w:r>
      <w:r w:rsidRPr="00384ADD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 w:rsidRPr="00384AD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84ADD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"/>
        <w:gridCol w:w="2557"/>
        <w:gridCol w:w="513"/>
        <w:gridCol w:w="4196"/>
        <w:gridCol w:w="2107"/>
      </w:tblGrid>
      <w:tr w:rsidR="00947798" w:rsidRPr="00FE72C4" w:rsidTr="003630A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4"/>
            </w:pPr>
            <w:bookmarkStart w:id="0" w:name="n41"/>
            <w:bookmarkEnd w:id="0"/>
            <w:r w:rsidRPr="00384ADD">
              <w:t xml:space="preserve">Голова тендерного комітету 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2"/>
            </w:pPr>
            <w:r w:rsidRPr="00384ADD">
              <w:t>______________</w:t>
            </w:r>
          </w:p>
          <w:p w:rsidR="00947798" w:rsidRPr="00384ADD" w:rsidRDefault="00947798" w:rsidP="002C5172">
            <w:pPr>
              <w:pStyle w:val="rvps12"/>
            </w:pPr>
            <w:r w:rsidRPr="00384ADD">
              <w:rPr>
                <w:rStyle w:val="rvts82"/>
              </w:rPr>
              <w:t>(підпис)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2"/>
            </w:pPr>
            <w:r w:rsidRPr="00384ADD">
              <w:t xml:space="preserve">Мамчур В.М. </w:t>
            </w:r>
            <w:r w:rsidRPr="00384ADD">
              <w:rPr>
                <w:rStyle w:val="rvts82"/>
              </w:rPr>
              <w:t>(ініціали та прізвище)</w:t>
            </w:r>
          </w:p>
        </w:tc>
      </w:tr>
      <w:tr w:rsidR="00947798" w:rsidRPr="00384ADD" w:rsidTr="003630A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4"/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4"/>
            </w:pPr>
            <w:r w:rsidRPr="00384ADD">
              <w:t>М. П.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2"/>
            </w:pPr>
          </w:p>
        </w:tc>
      </w:tr>
      <w:tr w:rsidR="00947798" w:rsidRPr="00384ADD" w:rsidTr="003630A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4"/>
            </w:pPr>
            <w:r w:rsidRPr="00384ADD">
              <w:t xml:space="preserve">Секретар тендерного комітету 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2"/>
            </w:pPr>
            <w:r w:rsidRPr="00384ADD">
              <w:t>______________</w:t>
            </w:r>
            <w:r w:rsidRPr="00384ADD">
              <w:br/>
            </w:r>
            <w:r w:rsidRPr="00384ADD">
              <w:rPr>
                <w:rStyle w:val="rvts82"/>
              </w:rPr>
              <w:t>(підпис)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47798" w:rsidRPr="00384ADD" w:rsidRDefault="00947798" w:rsidP="002C5172">
            <w:pPr>
              <w:pStyle w:val="rvps12"/>
            </w:pPr>
            <w:r w:rsidRPr="00384ADD">
              <w:rPr>
                <w:u w:val="single"/>
              </w:rPr>
              <w:t>Данилюк Н.М.</w:t>
            </w:r>
            <w:r w:rsidRPr="00384ADD">
              <w:br/>
            </w:r>
            <w:r w:rsidRPr="00384ADD">
              <w:rPr>
                <w:rStyle w:val="rvts82"/>
              </w:rPr>
              <w:t>(ініціали та прізвище)</w:t>
            </w:r>
          </w:p>
        </w:tc>
      </w:tr>
      <w:tr w:rsidR="00947798" w:rsidRPr="00384ADD" w:rsidTr="003630A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2107" w:type="dxa"/>
          <w:tblCellSpacing w:w="0" w:type="dxa"/>
        </w:trPr>
        <w:tc>
          <w:tcPr>
            <w:tcW w:w="3070" w:type="dxa"/>
            <w:gridSpan w:val="2"/>
          </w:tcPr>
          <w:p w:rsidR="00947798" w:rsidRPr="00384ADD" w:rsidRDefault="00947798" w:rsidP="002C5172">
            <w:pPr>
              <w:pStyle w:val="rvps4"/>
            </w:pPr>
            <w:bookmarkStart w:id="1" w:name="n42"/>
            <w:bookmarkEnd w:id="1"/>
          </w:p>
        </w:tc>
        <w:tc>
          <w:tcPr>
            <w:tcW w:w="4196" w:type="dxa"/>
          </w:tcPr>
          <w:p w:rsidR="00947798" w:rsidRPr="00384ADD" w:rsidRDefault="00947798" w:rsidP="002C5172">
            <w:pPr>
              <w:pStyle w:val="rvps15"/>
              <w:jc w:val="right"/>
            </w:pPr>
          </w:p>
        </w:tc>
      </w:tr>
    </w:tbl>
    <w:p w:rsidR="00947798" w:rsidRPr="003F0177" w:rsidRDefault="00947798" w:rsidP="00473AAA">
      <w:pPr>
        <w:rPr>
          <w:lang w:val="uk-UA"/>
        </w:rPr>
      </w:pPr>
    </w:p>
    <w:sectPr w:rsidR="00947798" w:rsidRPr="003F0177" w:rsidSect="00776D3F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7"/>
    <w:rsid w:val="000236FE"/>
    <w:rsid w:val="00072A38"/>
    <w:rsid w:val="0007720E"/>
    <w:rsid w:val="000853E1"/>
    <w:rsid w:val="00085542"/>
    <w:rsid w:val="000874D3"/>
    <w:rsid w:val="000933FC"/>
    <w:rsid w:val="000C3CA7"/>
    <w:rsid w:val="000C7D34"/>
    <w:rsid w:val="000E108D"/>
    <w:rsid w:val="000E1507"/>
    <w:rsid w:val="000E3CB0"/>
    <w:rsid w:val="000F7F54"/>
    <w:rsid w:val="00107D94"/>
    <w:rsid w:val="00116EE8"/>
    <w:rsid w:val="001218C4"/>
    <w:rsid w:val="00131023"/>
    <w:rsid w:val="00153D33"/>
    <w:rsid w:val="00183556"/>
    <w:rsid w:val="00193DC0"/>
    <w:rsid w:val="00197313"/>
    <w:rsid w:val="001B098D"/>
    <w:rsid w:val="001C7FF7"/>
    <w:rsid w:val="001D23BB"/>
    <w:rsid w:val="001F1AC5"/>
    <w:rsid w:val="00221E7F"/>
    <w:rsid w:val="0022791D"/>
    <w:rsid w:val="002470BA"/>
    <w:rsid w:val="00251EFB"/>
    <w:rsid w:val="002626E6"/>
    <w:rsid w:val="00273D2D"/>
    <w:rsid w:val="00292BF3"/>
    <w:rsid w:val="002C4E2E"/>
    <w:rsid w:val="002C5172"/>
    <w:rsid w:val="002F6C9F"/>
    <w:rsid w:val="0030462E"/>
    <w:rsid w:val="003117E7"/>
    <w:rsid w:val="00316CA8"/>
    <w:rsid w:val="003178F0"/>
    <w:rsid w:val="00327344"/>
    <w:rsid w:val="00333E69"/>
    <w:rsid w:val="003413E6"/>
    <w:rsid w:val="003441E0"/>
    <w:rsid w:val="00347AD6"/>
    <w:rsid w:val="003503F9"/>
    <w:rsid w:val="003630A6"/>
    <w:rsid w:val="00374911"/>
    <w:rsid w:val="00384ADD"/>
    <w:rsid w:val="00390043"/>
    <w:rsid w:val="0039175F"/>
    <w:rsid w:val="003C0CEF"/>
    <w:rsid w:val="003C5B6A"/>
    <w:rsid w:val="003D4E6B"/>
    <w:rsid w:val="003F0177"/>
    <w:rsid w:val="004159D4"/>
    <w:rsid w:val="0042363E"/>
    <w:rsid w:val="00425CB3"/>
    <w:rsid w:val="0042619C"/>
    <w:rsid w:val="004360BB"/>
    <w:rsid w:val="00456A44"/>
    <w:rsid w:val="004570B2"/>
    <w:rsid w:val="00473AAA"/>
    <w:rsid w:val="00474B2E"/>
    <w:rsid w:val="004D23ED"/>
    <w:rsid w:val="004D7648"/>
    <w:rsid w:val="004E268C"/>
    <w:rsid w:val="00505A24"/>
    <w:rsid w:val="00525819"/>
    <w:rsid w:val="00530EF0"/>
    <w:rsid w:val="00544AD6"/>
    <w:rsid w:val="00547144"/>
    <w:rsid w:val="0056762F"/>
    <w:rsid w:val="00585CBE"/>
    <w:rsid w:val="005A7287"/>
    <w:rsid w:val="005C19B8"/>
    <w:rsid w:val="005C58C8"/>
    <w:rsid w:val="006311B2"/>
    <w:rsid w:val="00656980"/>
    <w:rsid w:val="0068348F"/>
    <w:rsid w:val="00684364"/>
    <w:rsid w:val="006A1413"/>
    <w:rsid w:val="006D0B48"/>
    <w:rsid w:val="006E0D9D"/>
    <w:rsid w:val="006E6389"/>
    <w:rsid w:val="006F3DAF"/>
    <w:rsid w:val="00712A7F"/>
    <w:rsid w:val="00730522"/>
    <w:rsid w:val="00736A62"/>
    <w:rsid w:val="00737423"/>
    <w:rsid w:val="00740E6E"/>
    <w:rsid w:val="00765584"/>
    <w:rsid w:val="00771C5B"/>
    <w:rsid w:val="00776D3F"/>
    <w:rsid w:val="007A70BF"/>
    <w:rsid w:val="007A7EA5"/>
    <w:rsid w:val="007E00B5"/>
    <w:rsid w:val="007E266A"/>
    <w:rsid w:val="007E76FE"/>
    <w:rsid w:val="007F647F"/>
    <w:rsid w:val="008246A8"/>
    <w:rsid w:val="00837FDC"/>
    <w:rsid w:val="00860BEE"/>
    <w:rsid w:val="00870843"/>
    <w:rsid w:val="008759EA"/>
    <w:rsid w:val="00883B59"/>
    <w:rsid w:val="00892407"/>
    <w:rsid w:val="008949DB"/>
    <w:rsid w:val="008D0F0C"/>
    <w:rsid w:val="008D2398"/>
    <w:rsid w:val="009302F8"/>
    <w:rsid w:val="00943C45"/>
    <w:rsid w:val="00947798"/>
    <w:rsid w:val="009509B1"/>
    <w:rsid w:val="00955E20"/>
    <w:rsid w:val="0095780C"/>
    <w:rsid w:val="00967A7A"/>
    <w:rsid w:val="0098470B"/>
    <w:rsid w:val="009A13D9"/>
    <w:rsid w:val="009B14EF"/>
    <w:rsid w:val="009B4FBE"/>
    <w:rsid w:val="009C672E"/>
    <w:rsid w:val="00A26602"/>
    <w:rsid w:val="00A35E1F"/>
    <w:rsid w:val="00AC03ED"/>
    <w:rsid w:val="00AC5EDE"/>
    <w:rsid w:val="00B13D34"/>
    <w:rsid w:val="00B25414"/>
    <w:rsid w:val="00B2707F"/>
    <w:rsid w:val="00B30511"/>
    <w:rsid w:val="00B33D7C"/>
    <w:rsid w:val="00B346DE"/>
    <w:rsid w:val="00B645C4"/>
    <w:rsid w:val="00BB6472"/>
    <w:rsid w:val="00BD09DC"/>
    <w:rsid w:val="00BF0547"/>
    <w:rsid w:val="00BF28C9"/>
    <w:rsid w:val="00C00B15"/>
    <w:rsid w:val="00C12F2C"/>
    <w:rsid w:val="00C1521F"/>
    <w:rsid w:val="00C22A03"/>
    <w:rsid w:val="00C36EDB"/>
    <w:rsid w:val="00C45F2A"/>
    <w:rsid w:val="00C52219"/>
    <w:rsid w:val="00C63BA9"/>
    <w:rsid w:val="00C72202"/>
    <w:rsid w:val="00C955B1"/>
    <w:rsid w:val="00CC5801"/>
    <w:rsid w:val="00CD34FC"/>
    <w:rsid w:val="00D33BA4"/>
    <w:rsid w:val="00D52F06"/>
    <w:rsid w:val="00D67E75"/>
    <w:rsid w:val="00D72B59"/>
    <w:rsid w:val="00D80C5A"/>
    <w:rsid w:val="00D86260"/>
    <w:rsid w:val="00D87EC6"/>
    <w:rsid w:val="00D97A10"/>
    <w:rsid w:val="00DB6D1A"/>
    <w:rsid w:val="00DC0FC5"/>
    <w:rsid w:val="00DE0DA7"/>
    <w:rsid w:val="00DE4BFE"/>
    <w:rsid w:val="00DE5841"/>
    <w:rsid w:val="00DE74D7"/>
    <w:rsid w:val="00DE768E"/>
    <w:rsid w:val="00E70C91"/>
    <w:rsid w:val="00E96F8D"/>
    <w:rsid w:val="00ED4640"/>
    <w:rsid w:val="00EE23D0"/>
    <w:rsid w:val="00F070E2"/>
    <w:rsid w:val="00F740F6"/>
    <w:rsid w:val="00F96D72"/>
    <w:rsid w:val="00FA4794"/>
    <w:rsid w:val="00FE2405"/>
    <w:rsid w:val="00FE72C4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4">
    <w:name w:val="rvps4"/>
    <w:basedOn w:val="Normal"/>
    <w:uiPriority w:val="99"/>
    <w:rsid w:val="003F0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Normal"/>
    <w:uiPriority w:val="99"/>
    <w:rsid w:val="003F0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5">
    <w:name w:val="rvps15"/>
    <w:basedOn w:val="Normal"/>
    <w:uiPriority w:val="99"/>
    <w:rsid w:val="003F0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Normal"/>
    <w:uiPriority w:val="99"/>
    <w:rsid w:val="003F01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F0177"/>
  </w:style>
  <w:style w:type="character" w:styleId="Hyperlink">
    <w:name w:val="Hyperlink"/>
    <w:basedOn w:val="DefaultParagraphFont"/>
    <w:uiPriority w:val="99"/>
    <w:rsid w:val="003F01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4</Pages>
  <Words>998</Words>
  <Characters>5691</Characters>
  <Application>Microsoft Office Outlook</Application>
  <DocSecurity>0</DocSecurity>
  <Lines>0</Lines>
  <Paragraphs>0</Paragraphs>
  <ScaleCrop>false</ScaleCrop>
  <Company>TerrCentre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30</cp:revision>
  <cp:lastPrinted>2018-01-18T09:13:00Z</cp:lastPrinted>
  <dcterms:created xsi:type="dcterms:W3CDTF">2017-01-19T08:06:00Z</dcterms:created>
  <dcterms:modified xsi:type="dcterms:W3CDTF">2018-02-14T09:00:00Z</dcterms:modified>
</cp:coreProperties>
</file>